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099CC" w14:textId="77777777" w:rsidR="00C740D7" w:rsidRDefault="007C0EF2">
      <w:pPr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noProof/>
          <w:sz w:val="22"/>
          <w:szCs w:val="22"/>
        </w:rPr>
        <w:drawing>
          <wp:inline distT="0" distB="0" distL="0" distR="0" wp14:anchorId="5CC2A33D" wp14:editId="31FD378C">
            <wp:extent cx="3238500" cy="1041400"/>
            <wp:effectExtent l="0" t="0" r="0" b="508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8F629" w14:textId="77777777" w:rsidR="00C740D7" w:rsidRDefault="007C0EF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Registration No.: 2020/498869/08</w:t>
      </w:r>
    </w:p>
    <w:p w14:paraId="4E084E92" w14:textId="77777777" w:rsidR="00C740D7" w:rsidRDefault="00C740D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FBB226A" w14:textId="77777777" w:rsidR="00C740D7" w:rsidRDefault="007C0EF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BE COMPLETED ONLY BY MEMBERS (OR THEIR DULY AUTHORISED REPRESENTATIVE) OF THE SCOTT ESTATE &amp; BAVIAANSKLOOF COMMUNITY IMPROVEMENT DISTRICT NPC. ANY MEMBER MAY APPOINT A PROXY.</w:t>
      </w:r>
    </w:p>
    <w:p w14:paraId="3923FB26" w14:textId="77777777" w:rsidR="00C740D7" w:rsidRDefault="00C740D7">
      <w:pPr>
        <w:rPr>
          <w:rFonts w:asciiTheme="minorHAnsi" w:hAnsiTheme="minorHAnsi" w:cstheme="minorHAnsi"/>
        </w:rPr>
      </w:pPr>
    </w:p>
    <w:p w14:paraId="3466B4F3" w14:textId="057B06AD" w:rsidR="00C740D7" w:rsidRDefault="007C0EF2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SEBCID AGM 202</w:t>
      </w:r>
      <w:r w:rsidR="005A3C75">
        <w:rPr>
          <w:rFonts w:asciiTheme="minorHAnsi" w:hAnsiTheme="minorHAnsi" w:cstheme="minorHAnsi"/>
          <w:b/>
          <w:bCs/>
          <w:sz w:val="28"/>
          <w:szCs w:val="28"/>
          <w:u w:val="single"/>
        </w:rPr>
        <w:t>2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PROXY FORM</w:t>
      </w:r>
    </w:p>
    <w:p w14:paraId="6338A771" w14:textId="77777777" w:rsidR="00C740D7" w:rsidRDefault="00C740D7">
      <w:pPr>
        <w:rPr>
          <w:rFonts w:asciiTheme="minorHAnsi" w:hAnsiTheme="minorHAnsi" w:cstheme="minorHAnsi"/>
          <w:b/>
          <w:bCs/>
        </w:rPr>
      </w:pPr>
    </w:p>
    <w:p w14:paraId="0F7C79BD" w14:textId="3A5AB893" w:rsidR="00C740D7" w:rsidRDefault="007C0EF2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This proxy form must be emailed to </w:t>
      </w:r>
      <w:hyperlink r:id="rId12" w:history="1">
        <w:r>
          <w:rPr>
            <w:rStyle w:val="Hyperlink"/>
            <w:rFonts w:asciiTheme="minorHAnsi" w:hAnsiTheme="minorHAnsi" w:cstheme="minorHAnsi"/>
            <w:b/>
            <w:bCs/>
          </w:rPr>
          <w:t>info.sebcid@gmail.com</w:t>
        </w:r>
      </w:hyperlink>
      <w:r>
        <w:rPr>
          <w:rFonts w:asciiTheme="minorHAnsi" w:hAnsiTheme="minorHAnsi" w:cstheme="minorHAnsi"/>
          <w:b/>
          <w:bCs/>
        </w:rPr>
        <w:t xml:space="preserve"> by </w:t>
      </w:r>
      <w:r w:rsidR="005A3C75">
        <w:rPr>
          <w:rFonts w:asciiTheme="minorHAnsi" w:hAnsiTheme="minorHAnsi" w:cstheme="minorHAnsi"/>
          <w:b/>
          <w:bCs/>
        </w:rPr>
        <w:t>6.30</w:t>
      </w:r>
      <w:r>
        <w:rPr>
          <w:rFonts w:asciiTheme="minorHAnsi" w:hAnsiTheme="minorHAnsi" w:cstheme="minorHAnsi"/>
          <w:b/>
          <w:bCs/>
        </w:rPr>
        <w:t xml:space="preserve">pm on </w:t>
      </w:r>
      <w:r w:rsidR="005A3C75">
        <w:rPr>
          <w:rFonts w:asciiTheme="minorHAnsi" w:hAnsiTheme="minorHAnsi" w:cstheme="minorHAnsi"/>
          <w:b/>
          <w:bCs/>
        </w:rPr>
        <w:t xml:space="preserve">Tuesday </w:t>
      </w:r>
      <w:r>
        <w:rPr>
          <w:rFonts w:asciiTheme="minorHAnsi" w:hAnsiTheme="minorHAnsi" w:cstheme="minorHAnsi"/>
          <w:b/>
          <w:bCs/>
        </w:rPr>
        <w:t>2</w:t>
      </w:r>
      <w:r w:rsidR="005A3C75">
        <w:rPr>
          <w:rFonts w:asciiTheme="minorHAnsi" w:hAnsiTheme="minorHAnsi" w:cstheme="minorHAnsi"/>
          <w:b/>
          <w:bCs/>
        </w:rPr>
        <w:t>9</w:t>
      </w:r>
      <w:r>
        <w:rPr>
          <w:rFonts w:asciiTheme="minorHAnsi" w:hAnsiTheme="minorHAnsi" w:cstheme="minorHAnsi"/>
          <w:b/>
          <w:bCs/>
          <w:vertAlign w:val="superscript"/>
        </w:rPr>
        <w:t>th</w:t>
      </w:r>
      <w:r>
        <w:rPr>
          <w:rFonts w:asciiTheme="minorHAnsi" w:hAnsiTheme="minorHAnsi" w:cstheme="minorHAnsi"/>
          <w:b/>
          <w:bCs/>
        </w:rPr>
        <w:t xml:space="preserve"> November 202</w:t>
      </w:r>
      <w:r w:rsidR="005A3C75"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/>
          <w:bCs/>
        </w:rPr>
        <w:t>, failing which it shall not be deemed to be valid.</w:t>
      </w:r>
    </w:p>
    <w:p w14:paraId="3556F96A" w14:textId="77777777" w:rsidR="00C740D7" w:rsidRDefault="00C740D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083"/>
      </w:tblGrid>
      <w:tr w:rsidR="00C740D7" w14:paraId="2B11469F" w14:textId="77777777">
        <w:tc>
          <w:tcPr>
            <w:tcW w:w="2547" w:type="dxa"/>
          </w:tcPr>
          <w:p w14:paraId="64AB225C" w14:textId="77777777" w:rsidR="00C740D7" w:rsidRDefault="007C0EF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Name of member</w:t>
            </w:r>
          </w:p>
        </w:tc>
        <w:tc>
          <w:tcPr>
            <w:tcW w:w="6083" w:type="dxa"/>
          </w:tcPr>
          <w:p w14:paraId="14520EDF" w14:textId="03E6E11D" w:rsidR="00C740D7" w:rsidRDefault="00C740D7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740D7" w14:paraId="5BAFBB1C" w14:textId="77777777">
        <w:tc>
          <w:tcPr>
            <w:tcW w:w="2547" w:type="dxa"/>
          </w:tcPr>
          <w:p w14:paraId="50CF11C9" w14:textId="77777777" w:rsidR="00C740D7" w:rsidRDefault="007C0EF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ERF</w:t>
            </w:r>
          </w:p>
        </w:tc>
        <w:tc>
          <w:tcPr>
            <w:tcW w:w="6083" w:type="dxa"/>
          </w:tcPr>
          <w:p w14:paraId="32EA258F" w14:textId="1F9A777E" w:rsidR="00C740D7" w:rsidRDefault="00C740D7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740D7" w14:paraId="726C7A1C" w14:textId="77777777">
        <w:trPr>
          <w:trHeight w:val="777"/>
        </w:trPr>
        <w:tc>
          <w:tcPr>
            <w:tcW w:w="2547" w:type="dxa"/>
          </w:tcPr>
          <w:p w14:paraId="7FAA0B0B" w14:textId="77777777" w:rsidR="00C740D7" w:rsidRDefault="007C0EF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Address</w:t>
            </w:r>
          </w:p>
        </w:tc>
        <w:tc>
          <w:tcPr>
            <w:tcW w:w="6083" w:type="dxa"/>
          </w:tcPr>
          <w:p w14:paraId="69DD860C" w14:textId="5E3E85A8" w:rsidR="00C740D7" w:rsidRDefault="00C740D7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469578C3" w14:textId="77777777" w:rsidR="00C740D7" w:rsidRDefault="00C740D7">
      <w:pPr>
        <w:rPr>
          <w:rFonts w:asciiTheme="minorHAnsi" w:hAnsiTheme="minorHAnsi" w:cstheme="minorHAnsi"/>
        </w:rPr>
      </w:pPr>
    </w:p>
    <w:p w14:paraId="6F469C97" w14:textId="1FBB7F3D" w:rsidR="00C740D7" w:rsidRDefault="007C0E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I,</w:t>
      </w:r>
      <w:r w:rsidR="009245AE">
        <w:rPr>
          <w:rFonts w:asciiTheme="minorHAnsi" w:hAnsiTheme="minorHAnsi" w:cstheme="minorHAnsi"/>
        </w:rPr>
        <w:t xml:space="preserve"> </w:t>
      </w:r>
      <w:r w:rsidR="009245AE" w:rsidRPr="009245AE">
        <w:rPr>
          <w:rFonts w:asciiTheme="minorHAnsi" w:hAnsiTheme="minorHAnsi" w:cstheme="minorHAnsi"/>
        </w:rPr>
        <w:t>................................................</w:t>
      </w:r>
      <w:r>
        <w:rPr>
          <w:rFonts w:asciiTheme="minorHAnsi" w:hAnsiTheme="minorHAnsi" w:cstheme="minorHAnsi"/>
        </w:rPr>
        <w:t xml:space="preserve">, being a member or a duly authorised representative of a member, of SCOTT ESTATE &amp; BAVIAANSKLOOF COMMUNITY IMPROVEMENT DISTRICT NPC do hereby appoint the following individual to attend the Annual General Meeting (AGM) to be held on the </w:t>
      </w:r>
      <w:proofErr w:type="gramStart"/>
      <w:r w:rsidR="005A3C75">
        <w:rPr>
          <w:rFonts w:asciiTheme="minorHAnsi" w:hAnsiTheme="minorHAnsi" w:cstheme="minorHAnsi"/>
        </w:rPr>
        <w:t>30</w:t>
      </w:r>
      <w:r w:rsidR="005A3C75" w:rsidRPr="005A3C75">
        <w:rPr>
          <w:rFonts w:asciiTheme="minorHAnsi" w:hAnsiTheme="minorHAnsi" w:cstheme="minorHAnsi"/>
          <w:vertAlign w:val="superscript"/>
        </w:rPr>
        <w:t>th</w:t>
      </w:r>
      <w:proofErr w:type="gramEnd"/>
      <w:r w:rsidR="005A3C75">
        <w:rPr>
          <w:rFonts w:asciiTheme="minorHAnsi" w:hAnsiTheme="minorHAnsi" w:cstheme="minorHAnsi"/>
        </w:rPr>
        <w:t xml:space="preserve"> November </w:t>
      </w:r>
      <w:r>
        <w:rPr>
          <w:rFonts w:asciiTheme="minorHAnsi" w:hAnsiTheme="minorHAnsi" w:cstheme="minorHAnsi"/>
        </w:rPr>
        <w:t>202</w:t>
      </w:r>
      <w:r w:rsidR="005A3C75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and vote on my behalf as my proxy:</w:t>
      </w:r>
    </w:p>
    <w:p w14:paraId="02F23F33" w14:textId="77777777" w:rsidR="00C740D7" w:rsidRDefault="00C740D7">
      <w:pPr>
        <w:rPr>
          <w:rFonts w:asciiTheme="minorHAnsi" w:hAnsiTheme="minorHAnsi" w:cstheme="minorHAnsi"/>
        </w:rPr>
      </w:pPr>
    </w:p>
    <w:p w14:paraId="226F4233" w14:textId="77777777" w:rsidR="00C740D7" w:rsidRDefault="007C0EF2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Choose your proxy by ticking one box only below </w:t>
      </w:r>
    </w:p>
    <w:p w14:paraId="214B5AA0" w14:textId="77777777" w:rsidR="00C740D7" w:rsidRDefault="00C740D7">
      <w:pPr>
        <w:rPr>
          <w:rFonts w:asciiTheme="minorHAnsi" w:hAnsiTheme="minorHAnsi" w:cstheme="minorHAnsi"/>
        </w:rPr>
      </w:pPr>
    </w:p>
    <w:p w14:paraId="62E06A2A" w14:textId="5B08DE80" w:rsidR="00C740D7" w:rsidRDefault="009031F8">
      <w:pPr>
        <w:rPr>
          <w:rFonts w:asciiTheme="minorHAnsi" w:hAnsiTheme="minorHAnsi" w:cstheme="minorHAnsi"/>
        </w:rPr>
      </w:pPr>
      <w:r>
        <w:rPr>
          <w:rFonts w:ascii="Wingdings" w:hAnsi="Wingdings" w:cstheme="minorHAnsi"/>
        </w:rPr>
        <w:t>¨</w:t>
      </w:r>
      <w:r w:rsidR="007C0EF2">
        <w:rPr>
          <w:rFonts w:asciiTheme="minorHAnsi" w:hAnsiTheme="minorHAnsi" w:cstheme="minorHAnsi"/>
        </w:rPr>
        <w:tab/>
        <w:t>SEBCID Board Chairperson</w:t>
      </w:r>
      <w:r>
        <w:rPr>
          <w:rFonts w:asciiTheme="minorHAnsi" w:hAnsiTheme="minorHAnsi" w:cstheme="minorHAnsi"/>
        </w:rPr>
        <w:t>:</w:t>
      </w:r>
      <w:r w:rsidR="007C0EF2">
        <w:rPr>
          <w:rFonts w:asciiTheme="minorHAnsi" w:hAnsiTheme="minorHAnsi" w:cstheme="minorHAnsi"/>
        </w:rPr>
        <w:t xml:space="preserve"> Helen Snell</w:t>
      </w:r>
    </w:p>
    <w:p w14:paraId="5655B662" w14:textId="77777777" w:rsidR="00C740D7" w:rsidRDefault="007C0EF2">
      <w:pPr>
        <w:rPr>
          <w:rFonts w:asciiTheme="minorHAnsi" w:hAnsiTheme="minorHAnsi" w:cstheme="minorHAnsi"/>
        </w:rPr>
      </w:pPr>
      <w:r>
        <w:rPr>
          <w:rFonts w:ascii="Wingdings" w:hAnsi="Wingdings" w:cstheme="minorHAnsi"/>
        </w:rPr>
        <w:t>¨</w:t>
      </w:r>
      <w:r>
        <w:rPr>
          <w:rFonts w:asciiTheme="minorHAnsi" w:hAnsiTheme="minorHAnsi" w:cstheme="minorHAnsi"/>
        </w:rPr>
        <w:tab/>
        <w:t>Specified Individual Name: ................................................</w:t>
      </w:r>
    </w:p>
    <w:p w14:paraId="2A4ACD1F" w14:textId="77777777" w:rsidR="005A3C75" w:rsidRDefault="005A3C75">
      <w:pPr>
        <w:rPr>
          <w:rFonts w:asciiTheme="minorHAnsi" w:hAnsiTheme="minorHAnsi" w:cstheme="minorHAnsi"/>
          <w:b/>
          <w:bCs/>
        </w:rPr>
      </w:pPr>
    </w:p>
    <w:p w14:paraId="3142A15F" w14:textId="49BF521A" w:rsidR="00C740D7" w:rsidRDefault="007C0EF2">
      <w:pPr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</w:rPr>
        <w:t xml:space="preserve">Date: </w:t>
      </w:r>
    </w:p>
    <w:p w14:paraId="671DF45C" w14:textId="77777777" w:rsidR="005A3C75" w:rsidRDefault="005A3C75">
      <w:pPr>
        <w:rPr>
          <w:rFonts w:asciiTheme="minorHAnsi" w:hAnsiTheme="minorHAnsi" w:cstheme="minorHAnsi"/>
          <w:b/>
          <w:bCs/>
        </w:rPr>
      </w:pPr>
    </w:p>
    <w:p w14:paraId="64359632" w14:textId="12ABE286" w:rsidR="00C740D7" w:rsidRDefault="007C0EF2">
      <w:pPr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</w:rPr>
        <w:t>Signature:</w:t>
      </w:r>
      <w:r>
        <w:rPr>
          <w:rFonts w:asciiTheme="minorHAnsi" w:hAnsiTheme="minorHAnsi" w:cstheme="minorHAnsi"/>
          <w:b/>
          <w:bCs/>
          <w:lang w:val="en-US"/>
        </w:rPr>
        <w:t xml:space="preserve"> </w:t>
      </w:r>
    </w:p>
    <w:p w14:paraId="25BE33D7" w14:textId="77777777" w:rsidR="005A3C75" w:rsidRDefault="005A3C75">
      <w:pPr>
        <w:rPr>
          <w:rFonts w:asciiTheme="minorHAnsi" w:hAnsiTheme="minorHAnsi" w:cstheme="minorHAnsi"/>
          <w:b/>
          <w:bCs/>
          <w:lang w:val="en-US"/>
        </w:rPr>
      </w:pPr>
    </w:p>
    <w:p w14:paraId="76CFF073" w14:textId="77777777" w:rsidR="00C740D7" w:rsidRDefault="00C740D7">
      <w:pPr>
        <w:rPr>
          <w:rFonts w:asciiTheme="minorHAnsi" w:hAnsiTheme="minorHAnsi" w:cstheme="minorHAnsi"/>
        </w:rPr>
      </w:pPr>
    </w:p>
    <w:p w14:paraId="22486863" w14:textId="77777777" w:rsidR="00C740D7" w:rsidRDefault="00C740D7">
      <w:pPr>
        <w:rPr>
          <w:rFonts w:asciiTheme="minorHAnsi" w:hAnsiTheme="minorHAnsi" w:cstheme="minorHAnsi"/>
        </w:rPr>
      </w:pPr>
    </w:p>
    <w:p w14:paraId="4ED95423" w14:textId="77777777" w:rsidR="00C740D7" w:rsidRDefault="007C0EF2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Notes to proxy form:</w:t>
      </w:r>
    </w:p>
    <w:p w14:paraId="027DA912" w14:textId="77777777" w:rsidR="00C740D7" w:rsidRDefault="007C0EF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 No proxy forms will be accepted at the meeting.</w:t>
      </w:r>
    </w:p>
    <w:p w14:paraId="29CBCFA9" w14:textId="77777777" w:rsidR="00C740D7" w:rsidRDefault="007C0EF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The member(s) shall not be precluded from attending, </w:t>
      </w:r>
      <w:proofErr w:type="gramStart"/>
      <w:r>
        <w:rPr>
          <w:rFonts w:asciiTheme="minorHAnsi" w:hAnsiTheme="minorHAnsi" w:cstheme="minorHAnsi"/>
          <w:sz w:val="20"/>
          <w:szCs w:val="20"/>
        </w:rPr>
        <w:t>speaking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and voting at the meeting by virtue of lodging this proxy form. In such an event, the member(s) will be deemed to have revoked the proxy.</w:t>
      </w:r>
    </w:p>
    <w:p w14:paraId="0AEA621D" w14:textId="77777777" w:rsidR="00C740D7" w:rsidRDefault="007C0EF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3. Any alteration to this proxy form must be initialled by the signatory (</w:t>
      </w:r>
      <w:proofErr w:type="spellStart"/>
      <w:r>
        <w:rPr>
          <w:rFonts w:asciiTheme="minorHAnsi" w:hAnsiTheme="minorHAnsi" w:cstheme="minorHAnsi"/>
          <w:sz w:val="20"/>
          <w:szCs w:val="20"/>
        </w:rPr>
        <w:t>ies</w:t>
      </w:r>
      <w:proofErr w:type="spellEnd"/>
      <w:r>
        <w:rPr>
          <w:rFonts w:asciiTheme="minorHAnsi" w:hAnsiTheme="minorHAnsi" w:cstheme="minorHAnsi"/>
          <w:sz w:val="20"/>
          <w:szCs w:val="20"/>
        </w:rPr>
        <w:t>).</w:t>
      </w:r>
    </w:p>
    <w:sectPr w:rsidR="00C740D7">
      <w:headerReference w:type="even" r:id="rId13"/>
      <w:headerReference w:type="default" r:id="rId14"/>
      <w:footerReference w:type="default" r:id="rId15"/>
      <w:pgSz w:w="12240" w:h="15840"/>
      <w:pgMar w:top="1440" w:right="1800" w:bottom="127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17790" w14:textId="77777777" w:rsidR="009F5182" w:rsidRDefault="009F5182">
      <w:r>
        <w:separator/>
      </w:r>
    </w:p>
  </w:endnote>
  <w:endnote w:type="continuationSeparator" w:id="0">
    <w:p w14:paraId="7F136D0B" w14:textId="77777777" w:rsidR="009F5182" w:rsidRDefault="009F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B62E" w14:textId="77777777" w:rsidR="00C740D7" w:rsidRDefault="00C740D7">
    <w:pPr>
      <w:pStyle w:val="Footer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3D45D" w14:textId="77777777" w:rsidR="009F5182" w:rsidRDefault="009F5182">
      <w:r>
        <w:separator/>
      </w:r>
    </w:p>
  </w:footnote>
  <w:footnote w:type="continuationSeparator" w:id="0">
    <w:p w14:paraId="0C3F08A0" w14:textId="77777777" w:rsidR="009F5182" w:rsidRDefault="009F5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C923" w14:textId="77777777" w:rsidR="00C740D7" w:rsidRDefault="007C0EF2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742832" w14:textId="77777777" w:rsidR="00C740D7" w:rsidRDefault="00C740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53D8" w14:textId="77777777" w:rsidR="00C740D7" w:rsidRDefault="007C0EF2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1DE73C2B" w14:textId="77777777" w:rsidR="00C740D7" w:rsidRDefault="00C740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202"/>
    <w:rsid w:val="0001020D"/>
    <w:rsid w:val="000230CE"/>
    <w:rsid w:val="000656BE"/>
    <w:rsid w:val="0008293F"/>
    <w:rsid w:val="000840F9"/>
    <w:rsid w:val="000A563F"/>
    <w:rsid w:val="000E1A5B"/>
    <w:rsid w:val="000F07C1"/>
    <w:rsid w:val="00113B43"/>
    <w:rsid w:val="0012297F"/>
    <w:rsid w:val="00124F81"/>
    <w:rsid w:val="0018167D"/>
    <w:rsid w:val="001A3B33"/>
    <w:rsid w:val="001A746F"/>
    <w:rsid w:val="001B45E1"/>
    <w:rsid w:val="002225FE"/>
    <w:rsid w:val="00263653"/>
    <w:rsid w:val="002647BD"/>
    <w:rsid w:val="002666F8"/>
    <w:rsid w:val="002C0249"/>
    <w:rsid w:val="002C3111"/>
    <w:rsid w:val="002F25B5"/>
    <w:rsid w:val="00300A53"/>
    <w:rsid w:val="0032309C"/>
    <w:rsid w:val="00347AFB"/>
    <w:rsid w:val="00365F64"/>
    <w:rsid w:val="0037053E"/>
    <w:rsid w:val="003860F1"/>
    <w:rsid w:val="003A5117"/>
    <w:rsid w:val="003D7BD1"/>
    <w:rsid w:val="0040586F"/>
    <w:rsid w:val="00424F6D"/>
    <w:rsid w:val="004360D2"/>
    <w:rsid w:val="00441EA8"/>
    <w:rsid w:val="00456815"/>
    <w:rsid w:val="004705DA"/>
    <w:rsid w:val="004730DB"/>
    <w:rsid w:val="004B2B2A"/>
    <w:rsid w:val="004D4427"/>
    <w:rsid w:val="004D54C3"/>
    <w:rsid w:val="004E32EC"/>
    <w:rsid w:val="00505B4D"/>
    <w:rsid w:val="005207A0"/>
    <w:rsid w:val="00522EE5"/>
    <w:rsid w:val="005254A5"/>
    <w:rsid w:val="00527A9F"/>
    <w:rsid w:val="0056317B"/>
    <w:rsid w:val="0058583E"/>
    <w:rsid w:val="005A3C75"/>
    <w:rsid w:val="005A56BF"/>
    <w:rsid w:val="005A65EB"/>
    <w:rsid w:val="005D11F4"/>
    <w:rsid w:val="005D4E17"/>
    <w:rsid w:val="005E285F"/>
    <w:rsid w:val="00614236"/>
    <w:rsid w:val="00660FDB"/>
    <w:rsid w:val="006A5944"/>
    <w:rsid w:val="006B02BD"/>
    <w:rsid w:val="006B3663"/>
    <w:rsid w:val="006E04B2"/>
    <w:rsid w:val="00703F53"/>
    <w:rsid w:val="00707CC3"/>
    <w:rsid w:val="007102D1"/>
    <w:rsid w:val="007C0EF2"/>
    <w:rsid w:val="007C193D"/>
    <w:rsid w:val="008072C8"/>
    <w:rsid w:val="0083162D"/>
    <w:rsid w:val="00847490"/>
    <w:rsid w:val="00852C84"/>
    <w:rsid w:val="00865376"/>
    <w:rsid w:val="008A5B8F"/>
    <w:rsid w:val="008D1AEC"/>
    <w:rsid w:val="008D2188"/>
    <w:rsid w:val="008E2864"/>
    <w:rsid w:val="008E3484"/>
    <w:rsid w:val="0090001F"/>
    <w:rsid w:val="009031F8"/>
    <w:rsid w:val="009179E5"/>
    <w:rsid w:val="009245AE"/>
    <w:rsid w:val="00931FE6"/>
    <w:rsid w:val="009604F2"/>
    <w:rsid w:val="009870F9"/>
    <w:rsid w:val="009B47CB"/>
    <w:rsid w:val="009D7A78"/>
    <w:rsid w:val="009F5182"/>
    <w:rsid w:val="00A034B5"/>
    <w:rsid w:val="00A26150"/>
    <w:rsid w:val="00A613F4"/>
    <w:rsid w:val="00A7799F"/>
    <w:rsid w:val="00A84179"/>
    <w:rsid w:val="00A85A87"/>
    <w:rsid w:val="00AF01CE"/>
    <w:rsid w:val="00B01ED8"/>
    <w:rsid w:val="00B04055"/>
    <w:rsid w:val="00B07F3D"/>
    <w:rsid w:val="00B34D04"/>
    <w:rsid w:val="00B51B81"/>
    <w:rsid w:val="00B55C41"/>
    <w:rsid w:val="00BD272C"/>
    <w:rsid w:val="00BF62D8"/>
    <w:rsid w:val="00C205F8"/>
    <w:rsid w:val="00C2166D"/>
    <w:rsid w:val="00C25448"/>
    <w:rsid w:val="00C259A6"/>
    <w:rsid w:val="00C50017"/>
    <w:rsid w:val="00C740D7"/>
    <w:rsid w:val="00C93312"/>
    <w:rsid w:val="00CB19CC"/>
    <w:rsid w:val="00CB56DB"/>
    <w:rsid w:val="00CE1077"/>
    <w:rsid w:val="00CF125B"/>
    <w:rsid w:val="00CF4EAB"/>
    <w:rsid w:val="00D15BDE"/>
    <w:rsid w:val="00D15CB6"/>
    <w:rsid w:val="00D4719F"/>
    <w:rsid w:val="00D6094B"/>
    <w:rsid w:val="00D61CC5"/>
    <w:rsid w:val="00D61CDD"/>
    <w:rsid w:val="00D64A7E"/>
    <w:rsid w:val="00D90D04"/>
    <w:rsid w:val="00D91306"/>
    <w:rsid w:val="00DA5A5C"/>
    <w:rsid w:val="00DD2202"/>
    <w:rsid w:val="00E17C17"/>
    <w:rsid w:val="00E2426E"/>
    <w:rsid w:val="00E5521B"/>
    <w:rsid w:val="00E56971"/>
    <w:rsid w:val="00E60FF1"/>
    <w:rsid w:val="00E64211"/>
    <w:rsid w:val="00E71332"/>
    <w:rsid w:val="00E80E37"/>
    <w:rsid w:val="00EA3759"/>
    <w:rsid w:val="00EC1DB7"/>
    <w:rsid w:val="00F35D1B"/>
    <w:rsid w:val="00F43E00"/>
    <w:rsid w:val="00F5290A"/>
    <w:rsid w:val="00F52DA4"/>
    <w:rsid w:val="00F905F3"/>
    <w:rsid w:val="00FA1C89"/>
    <w:rsid w:val="00FB32E5"/>
    <w:rsid w:val="00FB5F1F"/>
    <w:rsid w:val="03E8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FE27E99"/>
  <w15:docId w15:val="{6D4EB7AB-5BAB-A948-BAFE-21D95950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spacing w:line="360" w:lineRule="auto"/>
    </w:pPr>
    <w:rPr>
      <w:sz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PageNumber">
    <w:name w:val="page number"/>
    <w:basedOn w:val="DefaultParagraphFont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2">
    <w:name w:val="msoorganizationname2"/>
    <w:rPr>
      <w:rFonts w:ascii="Gill Sans MT" w:hAnsi="Gill Sans MT"/>
      <w:b/>
      <w:bCs/>
      <w:color w:val="000000"/>
      <w:kern w:val="28"/>
      <w:sz w:val="23"/>
      <w:szCs w:val="23"/>
      <w:lang w:val="en-US" w:eastAsia="en-US"/>
    </w:rPr>
  </w:style>
  <w:style w:type="paragraph" w:customStyle="1" w:styleId="WWBodyText1">
    <w:name w:val="WW_BodyText1"/>
    <w:basedOn w:val="Normal"/>
    <w:link w:val="WWBodyText1Char"/>
    <w:pPr>
      <w:suppressAutoHyphens/>
      <w:spacing w:after="240" w:line="360" w:lineRule="auto"/>
      <w:ind w:left="510"/>
      <w:jc w:val="both"/>
    </w:pPr>
    <w:rPr>
      <w:rFonts w:ascii="Arial" w:hAnsi="Arial"/>
      <w:sz w:val="22"/>
    </w:rPr>
  </w:style>
  <w:style w:type="character" w:customStyle="1" w:styleId="WWBodyText1Char">
    <w:name w:val="WW_BodyText1 Char"/>
    <w:link w:val="WWBodyText1"/>
    <w:locked/>
    <w:rPr>
      <w:rFonts w:ascii="Arial" w:hAnsi="Arial"/>
      <w:sz w:val="22"/>
      <w:szCs w:val="24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color w:val="000000"/>
      <w:kern w:val="28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.sebcid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F3F06CA4E1A45A1294ED0F366EEAF" ma:contentTypeVersion="2" ma:contentTypeDescription="Create a new document." ma:contentTypeScope="" ma:versionID="ff46cc07f0382d4c62367ac44af92144">
  <xsd:schema xmlns:xsd="http://www.w3.org/2001/XMLSchema" xmlns:xs="http://www.w3.org/2001/XMLSchema" xmlns:p="http://schemas.microsoft.com/office/2006/metadata/properties" xmlns:ns2="d8b4e028-5ef3-457e-96d3-c71f62c642ca" targetNamespace="http://schemas.microsoft.com/office/2006/metadata/properties" ma:root="true" ma:fieldsID="1fef2bc2c6585438af809c00e306186d" ns2:_="">
    <xsd:import namespace="d8b4e028-5ef3-457e-96d3-c71f62c642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4e028-5ef3-457e-96d3-c71f62c64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260D6E-7C61-4DBA-9331-69D2FC8FC7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065C0F-34FA-457B-8104-502CAF9DB8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950AA9-A593-4610-ADED-AF1094609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4e028-5ef3-457e-96d3-c71f62c64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1A70DC6A-2775-467F-8EAE-CAF423A910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203</Words>
  <Characters>1158</Characters>
  <Application>Microsoft Office Word</Application>
  <DocSecurity>0</DocSecurity>
  <Lines>9</Lines>
  <Paragraphs>2</Paragraphs>
  <ScaleCrop>false</ScaleCrop>
  <Company>City of Cape Town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Helen Snell</cp:lastModifiedBy>
  <cp:revision>15</cp:revision>
  <cp:lastPrinted>2018-09-06T06:28:00Z</cp:lastPrinted>
  <dcterms:created xsi:type="dcterms:W3CDTF">2021-10-30T19:43:00Z</dcterms:created>
  <dcterms:modified xsi:type="dcterms:W3CDTF">2022-11-08T08:41:00Z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0x010100101F3F06CA4E1A45A1294ED0F366EEAF</vt:lpwstr>
  </property>
  <property fmtid="{D5CDD505-2E9C-101B-9397-08002B2CF9AE}" pid="3" name="KSOProductBuildVer">
    <vt:lpwstr>1033-11.2.0.10308</vt:lpwstr>
  </property>
  <property fmtid="{D5CDD505-2E9C-101B-9397-08002B2CF9AE}" pid="4" name="ICV">
    <vt:lpwstr>8CC5424A57B4453BAE6FA74707DD1FCA</vt:lpwstr>
  </property>
</Properties>
</file>